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C6" w:rsidRDefault="002479C9" w:rsidP="002479C9">
      <w:pPr>
        <w:pStyle w:val="Balk1"/>
        <w:jc w:val="center"/>
      </w:pPr>
      <w:r>
        <w:t>Dinlediğini/İzlediğini Anlama Tanılama Aracı</w:t>
      </w:r>
    </w:p>
    <w:p w:rsidR="002479C9" w:rsidRDefault="002479C9">
      <w:pPr>
        <w:pStyle w:val="Balk2"/>
      </w:pPr>
      <w:r>
        <w:t>I. Öğrenci Bilgileri</w:t>
      </w:r>
      <w:r>
        <w:br/>
      </w:r>
    </w:p>
    <w:p w:rsidR="002479C9" w:rsidRDefault="002479C9" w:rsidP="002479C9">
      <w:r>
        <w:t>Adı Soyadı: _______________________________________________________________                                              Sınıfı: ______________</w:t>
      </w:r>
    </w:p>
    <w:p w:rsidR="007F29C6" w:rsidRDefault="002479C9">
      <w:pPr>
        <w:pStyle w:val="Balk2"/>
      </w:pPr>
      <w:r>
        <w:t>II. Uygulama Yönergesi</w:t>
      </w:r>
    </w:p>
    <w:p w:rsidR="007F29C6" w:rsidRDefault="002479C9">
      <w:r>
        <w:t>1. Öğrencilere yaş ve sınıf düzeyine uygun kısa bir dinleme/izleme içeriği sunulur.</w:t>
      </w:r>
      <w:r>
        <w:br/>
        <w:t>2. Öğrenciler içeriği yalnızca bir kez dinler/izler.</w:t>
      </w:r>
      <w:r>
        <w:br/>
        <w:t>3. Ardından yöneltilen soruları öğrenciler cevaplar.</w:t>
      </w:r>
    </w:p>
    <w:p w:rsidR="002479C9" w:rsidRDefault="002479C9"/>
    <w:p w:rsidR="007F29C6" w:rsidRDefault="002479C9">
      <w:pPr>
        <w:pStyle w:val="Balk2"/>
      </w:pPr>
      <w:r>
        <w:t>III. Değerlendirme Kriterleri</w:t>
      </w: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2552"/>
        <w:gridCol w:w="2536"/>
      </w:tblGrid>
      <w:tr w:rsidR="002479C9" w:rsidTr="002479C9">
        <w:tc>
          <w:tcPr>
            <w:tcW w:w="3556" w:type="dxa"/>
          </w:tcPr>
          <w:p w:rsidR="002479C9" w:rsidRDefault="002479C9"/>
        </w:tc>
        <w:tc>
          <w:tcPr>
            <w:tcW w:w="5088" w:type="dxa"/>
            <w:gridSpan w:val="2"/>
          </w:tcPr>
          <w:p w:rsidR="002479C9" w:rsidRPr="002479C9" w:rsidRDefault="002479C9" w:rsidP="002479C9">
            <w:pPr>
              <w:jc w:val="center"/>
              <w:rPr>
                <w:b/>
              </w:rPr>
            </w:pPr>
            <w:r w:rsidRPr="002479C9">
              <w:rPr>
                <w:b/>
              </w:rPr>
              <w:t>Puan</w:t>
            </w:r>
            <w:r>
              <w:rPr>
                <w:b/>
              </w:rPr>
              <w:t>lar</w:t>
            </w:r>
            <w:r w:rsidRPr="002479C9">
              <w:rPr>
                <w:b/>
              </w:rPr>
              <w:t xml:space="preserve"> (0-1-2)</w:t>
            </w:r>
          </w:p>
        </w:tc>
      </w:tr>
      <w:tr w:rsidR="002479C9" w:rsidTr="002479C9">
        <w:tc>
          <w:tcPr>
            <w:tcW w:w="3556" w:type="dxa"/>
          </w:tcPr>
          <w:p w:rsidR="002479C9" w:rsidRPr="002479C9" w:rsidRDefault="002479C9">
            <w:pPr>
              <w:rPr>
                <w:b/>
              </w:rPr>
            </w:pPr>
            <w:r w:rsidRPr="002479C9">
              <w:rPr>
                <w:b/>
              </w:rPr>
              <w:t>Ölçüt</w:t>
            </w:r>
          </w:p>
        </w:tc>
        <w:tc>
          <w:tcPr>
            <w:tcW w:w="2552" w:type="dxa"/>
          </w:tcPr>
          <w:p w:rsidR="002479C9" w:rsidRPr="002479C9" w:rsidRDefault="002479C9" w:rsidP="002479C9">
            <w:pPr>
              <w:pStyle w:val="ListeParagraf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2479C9">
              <w:rPr>
                <w:b/>
              </w:rPr>
              <w:t xml:space="preserve">Dönem </w:t>
            </w:r>
          </w:p>
        </w:tc>
        <w:tc>
          <w:tcPr>
            <w:tcW w:w="2536" w:type="dxa"/>
          </w:tcPr>
          <w:p w:rsidR="002479C9" w:rsidRPr="002479C9" w:rsidRDefault="002479C9" w:rsidP="002479C9">
            <w:pPr>
              <w:pStyle w:val="ListeParagraf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2479C9">
              <w:rPr>
                <w:b/>
              </w:rPr>
              <w:t>Dönem</w:t>
            </w:r>
          </w:p>
        </w:tc>
      </w:tr>
      <w:tr w:rsidR="007F29C6" w:rsidTr="002479C9">
        <w:tc>
          <w:tcPr>
            <w:tcW w:w="3556" w:type="dxa"/>
          </w:tcPr>
          <w:p w:rsidR="007F29C6" w:rsidRDefault="002479C9">
            <w:r>
              <w:t>Ana fikri doğru belirleme</w:t>
            </w:r>
          </w:p>
        </w:tc>
        <w:tc>
          <w:tcPr>
            <w:tcW w:w="2552" w:type="dxa"/>
          </w:tcPr>
          <w:p w:rsidR="007F29C6" w:rsidRDefault="002479C9">
            <w:r>
              <w:t>2</w:t>
            </w:r>
          </w:p>
        </w:tc>
        <w:tc>
          <w:tcPr>
            <w:tcW w:w="2536" w:type="dxa"/>
          </w:tcPr>
          <w:p w:rsidR="007F29C6" w:rsidRDefault="007F29C6"/>
        </w:tc>
      </w:tr>
      <w:tr w:rsidR="007F29C6" w:rsidTr="002479C9">
        <w:tc>
          <w:tcPr>
            <w:tcW w:w="3556" w:type="dxa"/>
          </w:tcPr>
          <w:p w:rsidR="007F29C6" w:rsidRDefault="002479C9">
            <w:r>
              <w:t>Olayları doğru sıralama</w:t>
            </w:r>
          </w:p>
        </w:tc>
        <w:tc>
          <w:tcPr>
            <w:tcW w:w="2552" w:type="dxa"/>
          </w:tcPr>
          <w:p w:rsidR="007F29C6" w:rsidRDefault="002479C9">
            <w:r>
              <w:t>2</w:t>
            </w:r>
          </w:p>
        </w:tc>
        <w:tc>
          <w:tcPr>
            <w:tcW w:w="2536" w:type="dxa"/>
          </w:tcPr>
          <w:p w:rsidR="007F29C6" w:rsidRDefault="007F29C6"/>
        </w:tc>
      </w:tr>
      <w:tr w:rsidR="007F29C6" w:rsidTr="002479C9">
        <w:tc>
          <w:tcPr>
            <w:tcW w:w="3556" w:type="dxa"/>
          </w:tcPr>
          <w:p w:rsidR="007F29C6" w:rsidRDefault="002479C9">
            <w:r>
              <w:t>Karakter ve mekânı doğru anlama</w:t>
            </w:r>
          </w:p>
        </w:tc>
        <w:tc>
          <w:tcPr>
            <w:tcW w:w="2552" w:type="dxa"/>
          </w:tcPr>
          <w:p w:rsidR="007F29C6" w:rsidRDefault="002479C9">
            <w:r>
              <w:t>2</w:t>
            </w:r>
          </w:p>
        </w:tc>
        <w:tc>
          <w:tcPr>
            <w:tcW w:w="2536" w:type="dxa"/>
          </w:tcPr>
          <w:p w:rsidR="007F29C6" w:rsidRDefault="007F29C6"/>
        </w:tc>
      </w:tr>
      <w:tr w:rsidR="007F29C6" w:rsidTr="002479C9">
        <w:tc>
          <w:tcPr>
            <w:tcW w:w="3556" w:type="dxa"/>
          </w:tcPr>
          <w:p w:rsidR="007F29C6" w:rsidRDefault="002479C9">
            <w:r>
              <w:t>Çıkarım yapabilme</w:t>
            </w:r>
          </w:p>
        </w:tc>
        <w:tc>
          <w:tcPr>
            <w:tcW w:w="2552" w:type="dxa"/>
          </w:tcPr>
          <w:p w:rsidR="007F29C6" w:rsidRDefault="002479C9">
            <w:r>
              <w:t>2</w:t>
            </w:r>
          </w:p>
        </w:tc>
        <w:tc>
          <w:tcPr>
            <w:tcW w:w="2536" w:type="dxa"/>
          </w:tcPr>
          <w:p w:rsidR="007F29C6" w:rsidRDefault="007F29C6"/>
        </w:tc>
      </w:tr>
      <w:tr w:rsidR="007F29C6" w:rsidTr="002479C9">
        <w:tc>
          <w:tcPr>
            <w:tcW w:w="3556" w:type="dxa"/>
          </w:tcPr>
          <w:p w:rsidR="007F29C6" w:rsidRDefault="002479C9">
            <w:r>
              <w:t>Eleştirel düşünme</w:t>
            </w:r>
          </w:p>
        </w:tc>
        <w:tc>
          <w:tcPr>
            <w:tcW w:w="2552" w:type="dxa"/>
          </w:tcPr>
          <w:p w:rsidR="007F29C6" w:rsidRDefault="002479C9">
            <w:r>
              <w:t>2</w:t>
            </w:r>
          </w:p>
        </w:tc>
        <w:tc>
          <w:tcPr>
            <w:tcW w:w="2536" w:type="dxa"/>
          </w:tcPr>
          <w:p w:rsidR="007F29C6" w:rsidRDefault="007F29C6"/>
        </w:tc>
      </w:tr>
      <w:tr w:rsidR="007F29C6" w:rsidTr="002479C9">
        <w:tc>
          <w:tcPr>
            <w:tcW w:w="3556" w:type="dxa"/>
          </w:tcPr>
          <w:p w:rsidR="007F29C6" w:rsidRPr="002479C9" w:rsidRDefault="002479C9" w:rsidP="002479C9">
            <w:pPr>
              <w:jc w:val="right"/>
              <w:rPr>
                <w:b/>
              </w:rPr>
            </w:pPr>
            <w:r w:rsidRPr="002479C9">
              <w:rPr>
                <w:b/>
              </w:rPr>
              <w:t>Toplam Puan:</w:t>
            </w:r>
          </w:p>
        </w:tc>
        <w:tc>
          <w:tcPr>
            <w:tcW w:w="2552" w:type="dxa"/>
          </w:tcPr>
          <w:p w:rsidR="007F29C6" w:rsidRDefault="002479C9">
            <w:r>
              <w:t>10</w:t>
            </w:r>
          </w:p>
        </w:tc>
        <w:tc>
          <w:tcPr>
            <w:tcW w:w="2536" w:type="dxa"/>
          </w:tcPr>
          <w:p w:rsidR="007F29C6" w:rsidRDefault="007F29C6"/>
        </w:tc>
      </w:tr>
    </w:tbl>
    <w:p w:rsidR="002479C9" w:rsidRDefault="002479C9" w:rsidP="002479C9">
      <w:pPr>
        <w:pStyle w:val="Balk2"/>
      </w:pPr>
    </w:p>
    <w:p w:rsidR="002479C9" w:rsidRDefault="002479C9" w:rsidP="002479C9">
      <w:pPr>
        <w:pStyle w:val="Balk2"/>
      </w:pPr>
      <w:r>
        <w:t>VI. Düzey Belirleme</w:t>
      </w:r>
    </w:p>
    <w:p w:rsidR="007F29C6" w:rsidRDefault="002479C9">
      <w:r>
        <w:t>Not:</w:t>
      </w:r>
    </w:p>
    <w:p w:rsidR="007F29C6" w:rsidRDefault="002479C9">
      <w:r>
        <w:t>- 0–3 puan → Geliştirmeye açık</w:t>
      </w:r>
    </w:p>
    <w:p w:rsidR="007F29C6" w:rsidRDefault="002479C9">
      <w:r>
        <w:t>- 4–7 puan → Orta düzey</w:t>
      </w:r>
    </w:p>
    <w:p w:rsidR="007F29C6" w:rsidRDefault="002479C9">
      <w:r>
        <w:t>- 8–10 puan → İleri düzey</w:t>
      </w:r>
    </w:p>
    <w:p w:rsidR="002479C9" w:rsidRDefault="002479C9"/>
    <w:p w:rsidR="007F29C6" w:rsidRDefault="002479C9">
      <w:pPr>
        <w:pStyle w:val="Balk2"/>
      </w:pPr>
      <w:r>
        <w:t xml:space="preserve">V. </w:t>
      </w:r>
      <w:proofErr w:type="spellStart"/>
      <w:r>
        <w:t>Öğretmen</w:t>
      </w:r>
      <w:proofErr w:type="spellEnd"/>
      <w:r>
        <w:t xml:space="preserve"> </w:t>
      </w:r>
      <w:proofErr w:type="spellStart"/>
      <w:r>
        <w:t>Notları</w:t>
      </w:r>
      <w:bookmarkStart w:id="0" w:name="_GoBack"/>
      <w:bookmarkEnd w:id="0"/>
      <w:proofErr w:type="spellEnd"/>
    </w:p>
    <w:sectPr w:rsidR="007F29C6" w:rsidSect="002479C9">
      <w:footerReference w:type="default" r:id="rId8"/>
      <w:pgSz w:w="12240" w:h="15840"/>
      <w:pgMar w:top="284" w:right="616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39" w:rsidRDefault="00CE7439" w:rsidP="006F1D4C">
      <w:pPr>
        <w:spacing w:after="0" w:line="240" w:lineRule="auto"/>
      </w:pPr>
      <w:r>
        <w:separator/>
      </w:r>
    </w:p>
  </w:endnote>
  <w:endnote w:type="continuationSeparator" w:id="0">
    <w:p w:rsidR="00CE7439" w:rsidRDefault="00CE7439" w:rsidP="006F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4C" w:rsidRPr="00147B26" w:rsidRDefault="006F1D4C" w:rsidP="006F1D4C">
    <w:pPr>
      <w:pStyle w:val="AltBilgi"/>
      <w:jc w:val="center"/>
      <w:rPr>
        <w:color w:val="A6A6A6" w:themeColor="background1" w:themeShade="A6"/>
        <w:sz w:val="24"/>
      </w:rPr>
    </w:pPr>
    <w:r w:rsidRPr="00147B26">
      <w:rPr>
        <w:color w:val="A6A6A6" w:themeColor="background1" w:themeShade="A6"/>
        <w:sz w:val="24"/>
      </w:rPr>
      <w:t>www.turkcedersi.org</w:t>
    </w:r>
  </w:p>
  <w:p w:rsidR="006F1D4C" w:rsidRDefault="006F1D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39" w:rsidRDefault="00CE7439" w:rsidP="006F1D4C">
      <w:pPr>
        <w:spacing w:after="0" w:line="240" w:lineRule="auto"/>
      </w:pPr>
      <w:r>
        <w:separator/>
      </w:r>
    </w:p>
  </w:footnote>
  <w:footnote w:type="continuationSeparator" w:id="0">
    <w:p w:rsidR="00CE7439" w:rsidRDefault="00CE7439" w:rsidP="006F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9E3182"/>
    <w:multiLevelType w:val="hybridMultilevel"/>
    <w:tmpl w:val="0FEAF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479C9"/>
    <w:rsid w:val="0029639D"/>
    <w:rsid w:val="00326F90"/>
    <w:rsid w:val="00346881"/>
    <w:rsid w:val="006F1D4C"/>
    <w:rsid w:val="007F29C6"/>
    <w:rsid w:val="00AA1D8D"/>
    <w:rsid w:val="00B47730"/>
    <w:rsid w:val="00CB0664"/>
    <w:rsid w:val="00CE74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DEAE18A-DF5E-46B1-8E71-BD9444E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831400-AA1D-4FC2-95FC-8F5B26D4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Sinan SAYILIR</cp:lastModifiedBy>
  <cp:revision>4</cp:revision>
  <dcterms:created xsi:type="dcterms:W3CDTF">2025-09-03T05:54:00Z</dcterms:created>
  <dcterms:modified xsi:type="dcterms:W3CDTF">2025-09-03T13:15:00Z</dcterms:modified>
  <cp:category/>
</cp:coreProperties>
</file>